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A5AB8" w:rsidRDefault="007D473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7D473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7D4731">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rsidR="009A5AB8" w:rsidRDefault="009A5AB8">
      <w:pPr>
        <w:pStyle w:val="Body"/>
        <w:rPr>
          <w:sz w:val="4"/>
          <w:szCs w:val="4"/>
        </w:rPr>
      </w:pPr>
    </w:p>
    <w:p w:rsidR="009A5AB8" w:rsidRDefault="009A5AB8">
      <w:pPr>
        <w:pStyle w:val="Body"/>
        <w:spacing w:before="0" w:line="240" w:lineRule="auto"/>
        <w:rPr>
          <w:rFonts w:ascii="Calibri" w:hAnsi="Calibri"/>
          <w:b/>
          <w:bCs/>
          <w:color w:val="FF3399"/>
          <w:sz w:val="16"/>
          <w:szCs w:val="16"/>
        </w:rPr>
      </w:pPr>
    </w:p>
    <w:p w:rsidR="009A5AB8" w:rsidRDefault="007D473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-676275</wp:posOffset>
                </wp:positionH>
                <wp:positionV relativeFrom="page">
                  <wp:posOffset>1704340</wp:posOffset>
                </wp:positionV>
                <wp:extent cx="2428875" cy="5381625"/>
                <wp:effectExtent l="0" t="0" r="9525" b="9525"/>
                <wp:wrapTight wrapText="bothSides">
                  <wp:wrapPolygon edited="0">
                    <wp:start x="0" y="0"/>
                    <wp:lineTo x="0" y="21562"/>
                    <wp:lineTo x="21515" y="21562"/>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53816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9A5A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9A5AB8" w:rsidRDefault="007D473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-548640</wp:posOffset>
                </wp:positionH>
                <wp:positionV relativeFrom="page">
                  <wp:posOffset>1844344</wp:posOffset>
                </wp:positionV>
                <wp:extent cx="2190750" cy="51149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5114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A5AB8" w:rsidRDefault="007D4731">
                            <w:pPr>
                              <w:rPr>
                                <w:rFonts w:ascii="Calibri" w:hAnsi="Calibri" w:cs="Calibri"/>
                                <w:b/>
                                <w:bCs/>
                                <w:color w:val="FFFFFF"/>
                                <w:sz w:val="40"/>
                                <w:szCs w:val="40"/>
                              </w:rPr>
                            </w:pPr>
                            <w:r>
                              <w:rPr>
                                <w:rFonts w:ascii="Calibri" w:hAnsi="Calibri" w:cs="Calibri"/>
                                <w:b/>
                                <w:bCs/>
                                <w:color w:val="FFFFFF"/>
                                <w:sz w:val="40"/>
                                <w:szCs w:val="40"/>
                              </w:rPr>
                              <w:t>How can I find age-appropriate games?</w:t>
                            </w:r>
                          </w:p>
                          <w:p w:rsidR="009A5AB8" w:rsidRDefault="009A5AB8">
                            <w:pPr>
                              <w:rPr>
                                <w:rFonts w:ascii="Calibri" w:hAnsi="Calibri" w:cs="Calibri"/>
                                <w:color w:val="FFFFFF"/>
                                <w:sz w:val="22"/>
                                <w:szCs w:val="22"/>
                                <w:lang w:val="en-GB" w:eastAsia="en-GB"/>
                              </w:rPr>
                            </w:pPr>
                          </w:p>
                          <w:p w:rsidR="009A5AB8" w:rsidRDefault="007D473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rsidR="009A5AB8" w:rsidRDefault="009A5AB8">
                            <w:pPr>
                              <w:rPr>
                                <w:rFonts w:ascii="Calibri" w:hAnsi="Calibri" w:cs="Calibri"/>
                                <w:color w:val="FFFFFF"/>
                                <w:sz w:val="22"/>
                                <w:szCs w:val="22"/>
                                <w:lang w:val="en-GB" w:eastAsia="en-GB"/>
                              </w:rPr>
                            </w:pPr>
                          </w:p>
                          <w:p w:rsidR="009A5AB8" w:rsidRDefault="007D4731">
                            <w:pPr>
                              <w:rPr>
                                <w:rFonts w:ascii="Calibri" w:hAnsi="Calibri" w:cs="Calibri"/>
                                <w:i/>
                                <w:color w:val="FFFFFF"/>
                                <w:sz w:val="22"/>
                                <w:szCs w:val="22"/>
                                <w:lang w:val="en-GB" w:eastAsia="en-GB"/>
                              </w:rPr>
                            </w:pPr>
                            <w:r>
                              <w:rPr>
                                <w:rFonts w:ascii="Calibri" w:hAnsi="Calibri" w:cs="Calibri"/>
                                <w:i/>
                                <w:color w:val="FFFFFF"/>
                                <w:sz w:val="22"/>
                                <w:szCs w:val="22"/>
                                <w:lang w:val="en-GB" w:eastAsia="en-GB"/>
                              </w:rPr>
                              <w:t xml:space="preserve">Remember, PEGI rates the gameplay so whilst it is important to review age ratings, you must also check if it has a communication </w:t>
                            </w:r>
                            <w:r>
                              <w:rPr>
                                <w:rFonts w:ascii="Calibri" w:hAnsi="Calibri" w:cs="Calibri"/>
                                <w:i/>
                                <w:color w:val="FFFFFF"/>
                                <w:sz w:val="22"/>
                                <w:szCs w:val="22"/>
                                <w:lang w:val="en-GB" w:eastAsia="en-GB"/>
                              </w:rPr>
                              <w:t>feature as this might mean you decide a game is not suitable for your child.</w:t>
                            </w:r>
                            <w:r>
                              <w:rPr>
                                <w:rFonts w:ascii="Calibri" w:hAnsi="Calibri" w:cs="Calibri"/>
                                <w:color w:val="FFFFFF"/>
                                <w:sz w:val="22"/>
                                <w:szCs w:val="22"/>
                                <w:lang w:val="en-GB" w:eastAsia="en-GB"/>
                              </w:rPr>
                              <w:t xml:space="preserve"> </w:t>
                            </w:r>
                          </w:p>
                          <w:p w:rsidR="009A5AB8" w:rsidRDefault="009A5AB8">
                            <w:pPr>
                              <w:rPr>
                                <w:rFonts w:ascii="Calibri" w:hAnsi="Calibri" w:cs="Calibri"/>
                                <w:color w:val="FFFFFF"/>
                                <w:sz w:val="22"/>
                                <w:szCs w:val="22"/>
                                <w:lang w:val="en-GB" w:eastAsia="en-GB"/>
                              </w:rPr>
                            </w:pPr>
                          </w:p>
                          <w:p w:rsidR="009A5AB8" w:rsidRDefault="007D4731">
                            <w:pPr>
                              <w:pStyle w:val="ListParagraph"/>
                              <w:numPr>
                                <w:ilvl w:val="0"/>
                                <w:numId w:val="1"/>
                              </w:numPr>
                              <w:spacing w:after="0" w:line="240" w:lineRule="auto"/>
                              <w:ind w:left="426" w:hanging="284"/>
                              <w:rPr>
                                <w:rFonts w:ascii="Calibri" w:hAnsi="Calibri" w:cs="Calibri"/>
                                <w:color w:val="FFFFFF"/>
                                <w:lang w:eastAsia="en-GB"/>
                              </w:rPr>
                            </w:pPr>
                            <w:hyperlink r:id="rId11">
                              <w:r>
                                <w:rPr>
                                  <w:rStyle w:val="Hyperlink"/>
                                  <w:rFonts w:ascii="Calibri" w:hAnsi="Calibri" w:cs="Calibri"/>
                                  <w:color w:val="FFFFFF"/>
                                  <w:lang w:eastAsia="en-GB"/>
                                </w:rPr>
                                <w:t>https://www.askaboutgames.com/find-the-right-game</w:t>
                              </w:r>
                            </w:hyperlink>
                          </w:p>
                          <w:p w:rsidR="009A5AB8" w:rsidRDefault="007D4731">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https://www.familygamingdatabase.com/home</w:t>
                              </w:r>
                            </w:hyperlink>
                          </w:p>
                          <w:p w:rsidR="009A5AB8" w:rsidRDefault="009A5AB8">
                            <w:pPr>
                              <w:pStyle w:val="ListParagraph"/>
                              <w:spacing w:after="0" w:line="240" w:lineRule="auto"/>
                              <w:ind w:left="426"/>
                              <w:rPr>
                                <w:rFonts w:ascii="Calibri" w:hAnsi="Calibri" w:cs="Calibri"/>
                                <w:color w:val="FFFFFF"/>
                                <w:lang w:eastAsia="en-GB"/>
                              </w:rPr>
                            </w:pPr>
                          </w:p>
                          <w:p w:rsidR="009A5AB8" w:rsidRDefault="007D4731">
                            <w:pPr>
                              <w:jc w:val="center"/>
                              <w:rPr>
                                <w:rFonts w:ascii="Calibri" w:hAnsi="Calibri" w:cs="Calibri"/>
                                <w:color w:val="FFFFFF"/>
                                <w:sz w:val="22"/>
                                <w:szCs w:val="22"/>
                                <w:lang w:val="en-GB" w:eastAsia="en-GB"/>
                              </w:rPr>
                            </w:pPr>
                            <w:r>
                              <w:rPr>
                                <w:noProof/>
                                <w:lang w:val="en-GB" w:eastAsia="en-GB"/>
                              </w:rPr>
                              <w:drawing>
                                <wp:inline distT="0" distB="0" distL="0" distR="0">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rsidR="009A5AB8" w:rsidRDefault="007D4731">
      <w:pPr>
        <w:rPr>
          <w:rFonts w:ascii="Calibri" w:hAnsi="Calibri" w:cs="Calibri"/>
          <w:b/>
          <w:bCs/>
          <w:sz w:val="22"/>
          <w:szCs w:val="22"/>
        </w:rPr>
      </w:pPr>
      <w:r>
        <w:rPr>
          <w:rStyle w:val="Hyperlink"/>
          <w:rFonts w:ascii="Calibri" w:hAnsi="Calibri" w:cs="Calibri"/>
          <w:noProof/>
          <w:color w:val="000000"/>
          <w:sz w:val="22"/>
          <w:szCs w:val="22"/>
          <w:lang w:val="en-GB" w:eastAsia="en-GB"/>
        </w:rPr>
        <w:drawing>
          <wp:anchor distT="0" distB="0" distL="114300" distR="114300" simplePos="0" relativeHeight="251653632" behindDoc="0" locked="0" layoutInCell="1" allowOverlap="1">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rsidR="009A5AB8" w:rsidRDefault="009A5AB8">
      <w:pPr>
        <w:rPr>
          <w:rFonts w:ascii="Calibri" w:hAnsi="Calibri" w:cs="Calibri"/>
          <w:sz w:val="16"/>
          <w:szCs w:val="16"/>
        </w:rPr>
      </w:pPr>
    </w:p>
    <w:p w:rsidR="009A5AB8" w:rsidRDefault="007D4731">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 xml:space="preserve">We frequently receive reports of children not using WhatsApp appropriately, such as sharing images to embarrass others, sending hurtful </w:t>
      </w:r>
      <w:r>
        <w:rPr>
          <w:rFonts w:ascii="Calibri" w:hAnsi="Calibri" w:cs="Calibri"/>
          <w:color w:val="000000"/>
          <w:sz w:val="22"/>
          <w:szCs w:val="22"/>
          <w:lang w:val="en-GB"/>
        </w:rPr>
        <w:t>messages, spreading rumours, or excluding people from group chats to make them feel left out.</w:t>
      </w:r>
    </w:p>
    <w:p w:rsidR="009A5AB8" w:rsidRDefault="009A5AB8">
      <w:pPr>
        <w:rPr>
          <w:rFonts w:ascii="Calibri" w:hAnsi="Calibri" w:cs="Calibri"/>
          <w:color w:val="000000"/>
          <w:sz w:val="16"/>
          <w:szCs w:val="16"/>
          <w:lang w:val="en-GB"/>
        </w:rPr>
      </w:pPr>
    </w:p>
    <w:p w:rsidR="009A5AB8" w:rsidRDefault="007D4731">
      <w:pPr>
        <w:rPr>
          <w:rFonts w:ascii="Calibri" w:hAnsi="Calibri" w:cs="Calibri"/>
          <w:color w:val="000000"/>
          <w:sz w:val="22"/>
          <w:szCs w:val="22"/>
          <w:lang w:val="en-GB"/>
        </w:rPr>
      </w:pPr>
      <w:r>
        <w:rPr>
          <w:rFonts w:ascii="Calibri" w:hAnsi="Calibri" w:cs="Calibri"/>
          <w:color w:val="000000"/>
          <w:sz w:val="22"/>
          <w:szCs w:val="22"/>
          <w:lang w:val="en-GB"/>
        </w:rPr>
        <w:t>Since WhatsApp lacks parental controls, it is important to think about whether it is really the right platform for your child. For example, you should consider i</w:t>
      </w:r>
      <w:r>
        <w:rPr>
          <w:rFonts w:ascii="Calibri" w:hAnsi="Calibri" w:cs="Calibri"/>
          <w:color w:val="000000"/>
          <w:sz w:val="22"/>
          <w:szCs w:val="22"/>
          <w:lang w:val="en-GB"/>
        </w:rPr>
        <w:t xml:space="preserve">f your child has the critical thinking skills to recognise bullying. Furthermore, do they understand how to manage peer pressure and refrain from joining in on harmful behaviour? </w:t>
      </w:r>
    </w:p>
    <w:p w:rsidR="009A5AB8" w:rsidRDefault="009A5AB8">
      <w:pPr>
        <w:rPr>
          <w:rFonts w:ascii="Calibri" w:hAnsi="Calibri" w:cs="Calibri"/>
          <w:color w:val="000000"/>
          <w:sz w:val="16"/>
          <w:szCs w:val="16"/>
          <w:lang w:val="en-GB"/>
        </w:rPr>
      </w:pPr>
    </w:p>
    <w:p w:rsidR="009A5AB8" w:rsidRDefault="007D4731">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w:t>
      </w:r>
      <w:r>
        <w:rPr>
          <w:rFonts w:ascii="Calibri" w:hAnsi="Calibri" w:cs="Calibri"/>
          <w:color w:val="000000"/>
          <w:sz w:val="22"/>
          <w:szCs w:val="22"/>
          <w:lang w:val="en-GB"/>
        </w:rPr>
        <w:t xml:space="preserve">s with them. Talk about who they are chatting with, encourage them to think carefully about the messages they send and how they might be perceived by others. Finally, make sure to model good digital behaviour yourself, as children often learn by observing </w:t>
      </w:r>
      <w:r>
        <w:rPr>
          <w:rFonts w:ascii="Calibri" w:hAnsi="Calibri" w:cs="Calibri"/>
          <w:color w:val="000000"/>
          <w:sz w:val="22"/>
          <w:szCs w:val="22"/>
          <w:lang w:val="en-GB"/>
        </w:rPr>
        <w:t>the adults around them.</w:t>
      </w:r>
    </w:p>
    <w:p w:rsidR="009A5AB8" w:rsidRDefault="009A5AB8">
      <w:pPr>
        <w:rPr>
          <w:rFonts w:ascii="Calibri" w:hAnsi="Calibri" w:cs="Calibri"/>
          <w:color w:val="000000"/>
          <w:sz w:val="16"/>
          <w:szCs w:val="16"/>
        </w:rPr>
      </w:pPr>
    </w:p>
    <w:p w:rsidR="009A5AB8" w:rsidRDefault="007D4731">
      <w:pPr>
        <w:rPr>
          <w:rFonts w:ascii="Calibri" w:hAnsi="Calibri" w:cs="Calibri"/>
          <w:b/>
          <w:bCs/>
          <w:color w:val="FF0066"/>
        </w:rPr>
      </w:pPr>
      <w:r>
        <w:rPr>
          <w:rFonts w:ascii="Calibri" w:hAnsi="Calibri" w:cs="Calibri"/>
          <w:b/>
          <w:bCs/>
          <w:color w:val="FF0066"/>
        </w:rPr>
        <w:t>What should I be aware of if my child is using WhatsApp?</w:t>
      </w:r>
    </w:p>
    <w:p w:rsidR="009A5AB8" w:rsidRDefault="007D4731">
      <w:pPr>
        <w:pStyle w:val="ListParagraph"/>
        <w:numPr>
          <w:ilvl w:val="0"/>
          <w:numId w:val="2"/>
        </w:numPr>
        <w:spacing w:after="0" w:line="240" w:lineRule="auto"/>
        <w:ind w:left="426" w:hanging="142"/>
        <w:rPr>
          <w:rFonts w:ascii="Calibri" w:hAnsi="Calibri" w:cs="Calibri"/>
          <w:color w:val="000000"/>
        </w:rPr>
      </w:pPr>
      <w:r>
        <w:rPr>
          <w:noProof/>
          <w:lang w:eastAsia="en-GB"/>
        </w:rPr>
        <mc:AlternateContent>
          <mc:Choice Requires="wps">
            <w:drawing>
              <wp:anchor distT="0" distB="0" distL="114300" distR="114300" simplePos="0" relativeHeight="251637247" behindDoc="1" locked="0" layoutInCell="1" allowOverlap="1">
                <wp:simplePos x="0" y="0"/>
                <wp:positionH relativeFrom="page">
                  <wp:align>left</wp:align>
                </wp:positionH>
                <wp:positionV relativeFrom="page">
                  <wp:align>bottom</wp:align>
                </wp:positionV>
                <wp:extent cx="2429510" cy="3681095"/>
                <wp:effectExtent l="0" t="0" r="8890" b="0"/>
                <wp:wrapSquare wrapText="bothSides"/>
                <wp:docPr id="11" name="Text Box 889151104"/>
                <wp:cNvGraphicFramePr/>
                <a:graphic xmlns:a="http://schemas.openxmlformats.org/drawingml/2006/main">
                  <a:graphicData uri="http://schemas.microsoft.com/office/word/2010/wordprocessingShape">
                    <wps:wsp>
                      <wps:cNvSpPr txBox="1"/>
                      <wps:spPr>
                        <a:xfrm>
                          <a:off x="0" y="0"/>
                          <a:ext cx="2429510" cy="36810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9A5AB8">
                            <w:pPr>
                              <w:jc w:val="center"/>
                            </w:pPr>
                          </w:p>
                          <w:p w:rsidR="009A5AB8" w:rsidRDefault="009A5AB8">
                            <w:pPr>
                              <w:jc w:val="center"/>
                            </w:pPr>
                          </w:p>
                          <w:p w:rsidR="009A5AB8" w:rsidRDefault="009A5AB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2" w:name="_Hlk75332829"/>
      <w:r>
        <w:rPr>
          <w:rFonts w:ascii="Calibri" w:hAnsi="Calibri" w:cs="Calibri"/>
          <w:color w:val="000000"/>
        </w:rPr>
        <w:t>Everyone within a group, even if they are not one of your child’s contacts, will be able to see all messages within that group. If your child is added to a group with someone that they have previously blocked, that person can still see their messages and s</w:t>
      </w:r>
      <w:r>
        <w:rPr>
          <w:rFonts w:ascii="Calibri" w:hAnsi="Calibri" w:cs="Calibri"/>
          <w:color w:val="000000"/>
        </w:rPr>
        <w:t xml:space="preserve">end them messages within the group chat. </w:t>
      </w:r>
      <w:bookmarkEnd w:id="2"/>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Ensure your child understands that they can leave a chat at any time, and they know how to report users. Find ou</w:t>
      </w:r>
      <w:r>
        <w:rPr>
          <w:rFonts w:ascii="Calibri" w:hAnsi="Calibri" w:cs="Calibri"/>
          <w:color w:val="000000"/>
        </w:rPr>
        <w:t xml:space="preserve">t more here: </w:t>
      </w:r>
      <w:hyperlink r:id="rId15">
        <w:r>
          <w:rPr>
            <w:rStyle w:val="Hyperlink"/>
            <w:rFonts w:ascii="Calibri" w:hAnsi="Calibri" w:cs="Calibri"/>
          </w:rPr>
          <w:t>https://faq.whatsapp.com/424124173736394</w:t>
        </w:r>
      </w:hyperlink>
      <w:r>
        <w:rPr>
          <w:rFonts w:ascii="Calibri" w:hAnsi="Calibri" w:cs="Calibri"/>
          <w:color w:val="000000"/>
        </w:rPr>
        <w:t xml:space="preserve"> </w:t>
      </w:r>
    </w:p>
    <w:p w:rsidR="009A5AB8" w:rsidRDefault="007D4731">
      <w:pPr>
        <w:pStyle w:val="ListParagraph"/>
        <w:numPr>
          <w:ilvl w:val="0"/>
          <w:numId w:val="2"/>
        </w:numPr>
        <w:spacing w:after="0" w:line="240" w:lineRule="auto"/>
        <w:ind w:left="426" w:hanging="142"/>
        <w:rPr>
          <w:rFonts w:ascii="Calibri" w:hAnsi="Calibri" w:cs="Calibri"/>
        </w:rPr>
      </w:pPr>
      <w:r>
        <w:rPr>
          <w:noProof/>
          <w:lang w:eastAsia="en-GB"/>
        </w:rPr>
        <mc:AlternateContent>
          <mc:Choice Requires="wps">
            <w:drawing>
              <wp:anchor distT="0" distB="0" distL="114300" distR="114300" simplePos="0" relativeHeight="251646464" behindDoc="0" locked="0" layoutInCell="1" allowOverlap="1">
                <wp:simplePos x="0" y="0"/>
                <wp:positionH relativeFrom="page">
                  <wp:posOffset>83185</wp:posOffset>
                </wp:positionH>
                <wp:positionV relativeFrom="paragraph">
                  <wp:posOffset>132384</wp:posOffset>
                </wp:positionV>
                <wp:extent cx="2295525" cy="2419350"/>
                <wp:effectExtent l="0" t="0" r="9525" b="0"/>
                <wp:wrapNone/>
                <wp:docPr id="12" name="Text Box 23"/>
                <wp:cNvGraphicFramePr/>
                <a:graphic xmlns:a="http://schemas.openxmlformats.org/drawingml/2006/main">
                  <a:graphicData uri="http://schemas.microsoft.com/office/word/2010/wordprocessingShape">
                    <wps:wsp>
                      <wps:cNvSpPr txBox="1"/>
                      <wps:spPr>
                        <a:xfrm>
                          <a:off x="0" y="0"/>
                          <a:ext cx="2295525" cy="2419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A5AB8" w:rsidRDefault="007D4731">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rsidR="009A5AB8" w:rsidRDefault="009A5AB8">
                            <w:pPr>
                              <w:rPr>
                                <w:rFonts w:ascii="Calibri" w:hAnsi="Calibri" w:cs="Calibri"/>
                                <w:sz w:val="22"/>
                                <w:szCs w:val="22"/>
                              </w:rPr>
                            </w:pPr>
                          </w:p>
                          <w:p w:rsidR="009A5AB8" w:rsidRDefault="007D4731">
                            <w:pPr>
                              <w:rPr>
                                <w:rFonts w:ascii="Calibri" w:hAnsi="Calibri" w:cs="Calibri"/>
                                <w:sz w:val="22"/>
                                <w:szCs w:val="22"/>
                              </w:rPr>
                            </w:pPr>
                            <w:r>
                              <w:rPr>
                                <w:rFonts w:ascii="Calibri" w:hAnsi="Calibri" w:cs="Calibri"/>
                                <w:sz w:val="22"/>
                                <w:szCs w:val="22"/>
                              </w:rPr>
                              <w:t xml:space="preserve">Have you given your child access to social media but are now regretting that </w:t>
                            </w:r>
                            <w:r>
                              <w:rPr>
                                <w:rFonts w:ascii="Calibri" w:hAnsi="Calibri" w:cs="Calibri"/>
                                <w:sz w:val="22"/>
                                <w:szCs w:val="22"/>
                              </w:rPr>
                              <w:t>decision? Bark have published this article to help you take back control by removing social media:</w:t>
                            </w:r>
                          </w:p>
                          <w:p w:rsidR="009A5AB8" w:rsidRDefault="009A5AB8">
                            <w:pPr>
                              <w:rPr>
                                <w:rFonts w:ascii="Calibri" w:hAnsi="Calibri" w:cs="Calibri"/>
                                <w:sz w:val="22"/>
                                <w:szCs w:val="22"/>
                              </w:rPr>
                            </w:pPr>
                          </w:p>
                          <w:p w:rsidR="009A5AB8" w:rsidRDefault="007D4731">
                            <w:pPr>
                              <w:rPr>
                                <w:rFonts w:ascii="Calibri" w:hAnsi="Calibri" w:cs="Calibri"/>
                                <w:sz w:val="22"/>
                                <w:szCs w:val="22"/>
                                <w:lang w:val="en-GB"/>
                              </w:rPr>
                            </w:pPr>
                            <w:hyperlink r:id="rId16">
                              <w:r>
                                <w:rPr>
                                  <w:rStyle w:val="Hyperlink"/>
                                  <w:rFonts w:ascii="Calibri" w:hAnsi="Calibri" w:cs="Calibri"/>
                                  <w:sz w:val="22"/>
                                  <w:szCs w:val="22"/>
                                  <w:lang w:val="en-GB"/>
                                </w:rPr>
                                <w:t>https://www.bark.us/blog/removing-social-media/</w:t>
                              </w:r>
                            </w:hyperlink>
                          </w:p>
                          <w:p w:rsidR="009A5AB8" w:rsidRDefault="009A5AB8">
                            <w:pPr>
                              <w:rPr>
                                <w:rFonts w:ascii="Calibri" w:hAnsi="Calibri" w:cs="Calibri"/>
                                <w:sz w:val="22"/>
                                <w:szCs w:val="22"/>
                              </w:rPr>
                            </w:pPr>
                          </w:p>
                          <w:p w:rsidR="009A5AB8" w:rsidRDefault="009A5AB8">
                            <w:pPr>
                              <w:rPr>
                                <w:rFonts w:ascii="Calibri" w:hAnsi="Calibri" w:cs="Calibri"/>
                                <w:sz w:val="22"/>
                                <w:szCs w:val="22"/>
                              </w:rPr>
                            </w:pPr>
                          </w:p>
                          <w:p w:rsidR="009A5AB8" w:rsidRDefault="009A5AB8">
                            <w:pPr>
                              <w:pStyle w:val="Default"/>
                              <w:rPr>
                                <w:rFonts w:ascii="Calibri" w:hAnsi="Calibri" w:cs="Calibri"/>
                                <w:color w:val="auto"/>
                                <w:sz w:val="20"/>
                                <w:szCs w:val="20"/>
                              </w:rPr>
                            </w:pPr>
                          </w:p>
                          <w:p w:rsidR="009A5AB8" w:rsidRDefault="009A5AB8">
                            <w:pPr>
                              <w:pStyle w:val="Default"/>
                              <w:rPr>
                                <w:rFonts w:ascii="Calibri" w:hAnsi="Calibri" w:cs="Calibri"/>
                                <w:color w:val="auto"/>
                                <w:sz w:val="20"/>
                                <w:szCs w:val="20"/>
                              </w:rPr>
                            </w:pPr>
                          </w:p>
                          <w:p w:rsidR="009A5AB8" w:rsidRDefault="009A5AB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rsidR="009A5AB8" w:rsidRDefault="007D4731">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rsidR="009A5AB8" w:rsidRDefault="007D4731">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w:t>
      </w:r>
      <w:r>
        <w:rPr>
          <w:rFonts w:ascii="Calibri" w:hAnsi="Calibri" w:cs="Calibri"/>
        </w:rPr>
        <w:t>s apply a secret code setting so a chat does not appear in the main chat.</w:t>
      </w:r>
    </w:p>
    <w:p w:rsidR="009A5AB8" w:rsidRDefault="007D4731">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rId17">
        <w:r>
          <w:rPr>
            <w:rStyle w:val="Hyperlink"/>
            <w:rFonts w:ascii="Calibri" w:hAnsi="Calibri" w:cs="Calibri"/>
            <w:color w:val="000000"/>
          </w:rPr>
          <w:t>https://faq.whatsapp.com/11</w:t>
        </w:r>
        <w:r>
          <w:rPr>
            <w:rStyle w:val="Hyperlink"/>
            <w:rFonts w:ascii="Calibri" w:hAnsi="Calibri" w:cs="Calibri"/>
            <w:color w:val="000000"/>
          </w:rPr>
          <w:t>42481766359885/</w:t>
        </w:r>
      </w:hyperlink>
      <w:r>
        <w:rPr>
          <w:rFonts w:ascii="Calibri" w:hAnsi="Calibri" w:cs="Calibri"/>
          <w:color w:val="000000"/>
        </w:rPr>
        <w:t xml:space="preserve"> </w:t>
      </w:r>
    </w:p>
    <w:p w:rsidR="009A5AB8" w:rsidRDefault="009A5AB8">
      <w:pPr>
        <w:rPr>
          <w:rFonts w:ascii="Calibri" w:hAnsi="Calibri" w:cs="Calibri"/>
          <w:color w:val="000000"/>
          <w:sz w:val="16"/>
          <w:szCs w:val="16"/>
        </w:rPr>
      </w:pPr>
    </w:p>
    <w:p w:rsidR="009A5AB8" w:rsidRDefault="007D4731">
      <w:pPr>
        <w:rPr>
          <w:rFonts w:ascii="Calibri" w:hAnsi="Calibri" w:cs="Calibri"/>
          <w:b/>
          <w:bCs/>
          <w:color w:val="FF0066"/>
        </w:rPr>
      </w:pPr>
      <w:r>
        <w:rPr>
          <w:rFonts w:ascii="Calibri" w:hAnsi="Calibri" w:cs="Calibri"/>
          <w:b/>
          <w:bCs/>
          <w:color w:val="FF0066"/>
        </w:rPr>
        <w:t>Further information</w:t>
      </w:r>
    </w:p>
    <w:p w:rsidR="009A5AB8" w:rsidRDefault="007D4731">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rsidR="009A5AB8" w:rsidRDefault="007D4731">
      <w:pPr>
        <w:rPr>
          <w:rFonts w:ascii="Calibri" w:hAnsi="Calibri" w:cs="Calibri"/>
          <w:sz w:val="22"/>
          <w:szCs w:val="22"/>
        </w:rP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2091055</wp:posOffset>
                </wp:positionH>
                <wp:positionV relativeFrom="paragraph">
                  <wp:posOffset>821359</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A5AB8" w:rsidRDefault="007D4731">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rsidR="009A5AB8" w:rsidRDefault="009A5A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rId1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rsidR="009A5AB8" w:rsidRDefault="007D4731">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59550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9A5AB8">
                            <w:pPr>
                              <w:jc w:val="center"/>
                            </w:pPr>
                          </w:p>
                          <w:p w:rsidR="009A5AB8" w:rsidRDefault="009A5AB8">
                            <w:pPr>
                              <w:jc w:val="center"/>
                            </w:pPr>
                          </w:p>
                          <w:p w:rsidR="009A5AB8" w:rsidRDefault="009A5A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468.9pt;position:absolute;mso-position-horizontal-relative:margin;margin-left:346.03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7D4731">
                            <w:pPr>
                              <w:jc w:val="center"/>
                              <w:rPr>
                                <w:rFonts w:ascii="Ink Free" w:hAnsi="Ink Free"/>
                                <w:b/>
                                <w:bCs/>
                                <w:color w:val="FFFFFF"/>
                                <w:sz w:val="58"/>
                                <w:szCs w:val="58"/>
                              </w:rPr>
                            </w:pPr>
                            <w:r>
                              <w:rPr>
                                <w:rFonts w:ascii="Ink Free" w:hAnsi="Ink Free"/>
                                <w:b/>
                                <w:bCs/>
                                <w:color w:val="FFFFFF"/>
                                <w:sz w:val="58"/>
                                <w:szCs w:val="58"/>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9A5AB8">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simplePos x="0" y="0"/>
                <wp:positionH relativeFrom="column">
                  <wp:posOffset>4482548</wp:posOffset>
                </wp:positionH>
                <wp:positionV relativeFrom="paragraph">
                  <wp:posOffset>-429370</wp:posOffset>
                </wp:positionV>
                <wp:extent cx="2296795" cy="5025224"/>
                <wp:effectExtent l="0" t="0" r="8255" b="4445"/>
                <wp:wrapNone/>
                <wp:docPr id="17" name="Text Box 11"/>
                <wp:cNvGraphicFramePr/>
                <a:graphic xmlns:a="http://schemas.openxmlformats.org/drawingml/2006/main">
                  <a:graphicData uri="http://schemas.microsoft.com/office/word/2010/wordprocessingShape">
                    <wps:wsp>
                      <wps:cNvSpPr txBox="1"/>
                      <wps:spPr>
                        <a:xfrm>
                          <a:off x="0" y="0"/>
                          <a:ext cx="2296795" cy="50252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A5AB8" w:rsidRDefault="007D4731">
                            <w:pPr>
                              <w:rPr>
                                <w:rFonts w:ascii="Calibri" w:hAnsi="Calibri" w:cs="Calibri"/>
                                <w:color w:val="FFFFFF"/>
                                <w:sz w:val="22"/>
                                <w:szCs w:val="22"/>
                              </w:rPr>
                            </w:pPr>
                            <w:r>
                              <w:rPr>
                                <w:rFonts w:ascii="Calibri" w:hAnsi="Calibri" w:cs="Calibri"/>
                                <w:b/>
                                <w:bCs/>
                                <w:color w:val="FFFFFF"/>
                                <w:sz w:val="36"/>
                                <w:szCs w:val="36"/>
                              </w:rPr>
                              <w:t>Among Us</w:t>
                            </w:r>
                          </w:p>
                          <w:p w:rsidR="009A5AB8" w:rsidRDefault="009A5AB8">
                            <w:pPr>
                              <w:rPr>
                                <w:rFonts w:ascii="Calibri" w:hAnsi="Calibri" w:cs="Calibri"/>
                                <w:color w:val="FFFFFF"/>
                                <w:sz w:val="22"/>
                                <w:szCs w:val="22"/>
                              </w:rPr>
                            </w:pPr>
                          </w:p>
                          <w:p w:rsidR="009A5AB8" w:rsidRDefault="007D4731">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rsidR="009A5AB8" w:rsidRDefault="009A5AB8">
                            <w:pPr>
                              <w:rPr>
                                <w:rFonts w:ascii="Calibri" w:hAnsi="Calibri" w:cs="Calibri"/>
                                <w:color w:val="FFFFFF"/>
                                <w:sz w:val="22"/>
                                <w:szCs w:val="22"/>
                              </w:rPr>
                            </w:pPr>
                          </w:p>
                          <w:p w:rsidR="009A5AB8" w:rsidRDefault="007D4731">
                            <w:pPr>
                              <w:rPr>
                                <w:rFonts w:ascii="Calibri" w:hAnsi="Calibri" w:cs="Calibri"/>
                                <w:color w:val="FFFFFF"/>
                                <w:sz w:val="22"/>
                                <w:szCs w:val="22"/>
                              </w:rPr>
                            </w:pPr>
                            <w:r>
                              <w:rPr>
                                <w:rFonts w:ascii="Calibri" w:hAnsi="Calibri" w:cs="Calibri"/>
                                <w:color w:val="FFFFFF"/>
                                <w:sz w:val="22"/>
                                <w:szCs w:val="22"/>
                              </w:rPr>
                              <w:t>Addi</w:t>
                            </w:r>
                            <w:r>
                              <w:rPr>
                                <w:rFonts w:ascii="Calibri" w:hAnsi="Calibri" w:cs="Calibri"/>
                                <w:color w:val="FFFFFF"/>
                                <w:sz w:val="22"/>
                                <w:szCs w:val="22"/>
                              </w:rPr>
                              <w:t xml:space="preserve">tionally, it is important to note that Among Us does have the option for in app purchases so please ensure that a password (that your child does not know) is required for all purchases. </w:t>
                            </w:r>
                          </w:p>
                          <w:p w:rsidR="009A5AB8" w:rsidRDefault="009A5AB8">
                            <w:pPr>
                              <w:rPr>
                                <w:rFonts w:ascii="Calibri" w:hAnsi="Calibri" w:cs="Calibri"/>
                                <w:color w:val="FFFFFF"/>
                                <w:sz w:val="22"/>
                                <w:szCs w:val="22"/>
                              </w:rPr>
                            </w:pPr>
                          </w:p>
                          <w:p w:rsidR="009A5AB8" w:rsidRDefault="007D4731">
                            <w:pPr>
                              <w:rPr>
                                <w:rFonts w:ascii="Calibri" w:hAnsi="Calibri" w:cs="Calibri"/>
                                <w:color w:val="FFFFFF"/>
                                <w:sz w:val="22"/>
                                <w:szCs w:val="22"/>
                              </w:rPr>
                            </w:pPr>
                            <w:r>
                              <w:rPr>
                                <w:rFonts w:ascii="Calibri" w:hAnsi="Calibri" w:cs="Calibri"/>
                                <w:color w:val="FFFFFF"/>
                                <w:sz w:val="22"/>
                                <w:szCs w:val="22"/>
                              </w:rPr>
                              <w:t>Find out more about Among Us from Parent Zone:</w:t>
                            </w:r>
                          </w:p>
                          <w:p w:rsidR="009A5AB8" w:rsidRDefault="009A5AB8">
                            <w:pPr>
                              <w:rPr>
                                <w:rFonts w:ascii="Calibri" w:hAnsi="Calibri" w:cs="Calibri"/>
                                <w:color w:val="FFFFFF"/>
                                <w:sz w:val="22"/>
                                <w:szCs w:val="22"/>
                              </w:rPr>
                            </w:pPr>
                          </w:p>
                          <w:p w:rsidR="009A5AB8" w:rsidRDefault="007D4731">
                            <w:pPr>
                              <w:rPr>
                                <w:rStyle w:val="Hyperlink"/>
                                <w:rFonts w:ascii="Calibri" w:hAnsi="Calibri" w:cs="Calibri"/>
                                <w:color w:val="FFFFFF"/>
                                <w:sz w:val="22"/>
                                <w:szCs w:val="22"/>
                              </w:rPr>
                            </w:pPr>
                            <w:hyperlink r:id="rId19">
                              <w:r>
                                <w:rPr>
                                  <w:rStyle w:val="Hyperlink"/>
                                  <w:rFonts w:ascii="Calibri" w:hAnsi="Calibri" w:cs="Calibri"/>
                                  <w:color w:val="FFFFFF"/>
                                  <w:sz w:val="22"/>
                                  <w:szCs w:val="22"/>
                                </w:rPr>
                                <w:t>https://parentzone.org.uk/article/among-us</w:t>
                              </w:r>
                            </w:hyperlink>
                          </w:p>
                          <w:p w:rsidR="009A5AB8" w:rsidRDefault="009A5AB8">
                            <w:pPr>
                              <w:rPr>
                                <w:rStyle w:val="Hyperlink"/>
                                <w:rFonts w:ascii="Calibri" w:hAnsi="Calibri" w:cs="Calibri"/>
                                <w:color w:val="FFFFFF"/>
                                <w:sz w:val="22"/>
                                <w:szCs w:val="22"/>
                              </w:rPr>
                            </w:pPr>
                          </w:p>
                          <w:p w:rsidR="009A5AB8" w:rsidRDefault="007D4731">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rsidR="009A5AB8" w:rsidRDefault="007D4731">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rsidR="009A5AB8" w:rsidRDefault="007D4731">
                            <w:pPr>
                              <w:rPr>
                                <w:rFonts w:ascii="Calibri" w:hAnsi="Calibri" w:cs="Calibri"/>
                                <w:color w:val="FFFFFF"/>
                                <w:sz w:val="22"/>
                                <w:szCs w:val="22"/>
                              </w:rPr>
                            </w:pPr>
                            <w:hyperlink r:id="rId2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95.69pt;position:absolute;mso-position-horizontal-relative:text;margin-left:352.96pt;mso-position-vertical-relative:text;margin-top:-33.81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w10:wrap type="none" side="both"/>
              </v:rect>
            </w:pict>
          </mc:Fallback>
        </mc:AlternateContent>
      </w:r>
    </w:p>
    <w:p w:rsidR="009A5AB8" w:rsidRDefault="007D4731">
      <w:pPr>
        <w:pStyle w:val="xmsonormal"/>
      </w:pPr>
      <w:r>
        <w:rPr>
          <w:b/>
          <w:bCs/>
          <w:noProof/>
        </w:rPr>
        <w:drawing>
          <wp:anchor distT="0" distB="0" distL="114300" distR="114300" simplePos="0" relativeHeight="251659776" behindDoc="0" locked="0" layoutInCell="1" allowOverlap="1">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1" cstate="print">
                      <a:extLst>
                        <a:ext uri="{28A0092B-C50C-407E-A947-70E740481C1C}">
                          <a14:useLocalDpi xmlns:a14="http://schemas.microsoft.com/office/drawing/2010/main" val="0"/>
                        </a:ext>
                      </a:extLst>
                    </a:blip>
                    <a:srcRect l="9067" t="13866" r="10133" b="10933"/>
                    <a:stretch/>
                  </pic:blipFill>
                  <pic:spPr>
                    <a:xfrm>
                      <a:off x="0" y="0"/>
                      <a:ext cx="161671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t xml:space="preserve"> however, younger children can still access YouTube with consent from a parent/legal guardian.</w:t>
      </w:r>
      <w:r>
        <w:rPr>
          <w:b/>
          <w:bCs/>
        </w:rPr>
        <w:t xml:space="preserve"> </w:t>
      </w:r>
      <w:r>
        <w:t>When giving your child access to Y</w:t>
      </w:r>
      <w:r>
        <w:t>ouTube, there are different options you could choose depending on your child’s age:</w:t>
      </w:r>
    </w:p>
    <w:p w:rsidR="009A5AB8" w:rsidRDefault="009A5AB8">
      <w:pPr>
        <w:rPr>
          <w:rFonts w:ascii="Calibri" w:hAnsi="Calibri" w:cs="Calibri"/>
          <w:sz w:val="22"/>
          <w:szCs w:val="22"/>
        </w:rPr>
      </w:pPr>
    </w:p>
    <w:p w:rsidR="009A5AB8" w:rsidRDefault="007D4731">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 xml:space="preserve">Preschool (ages 4 and under), Younger (ages 5–8) </w:t>
      </w:r>
      <w:r>
        <w:rPr>
          <w:rFonts w:ascii="Calibri" w:hAnsi="Calibri" w:cs="Calibri"/>
          <w:sz w:val="22"/>
          <w:szCs w:val="22"/>
          <w:lang w:eastAsia="en-GB"/>
        </w:rPr>
        <w:t>or Older (ages 9–12).</w:t>
      </w:r>
    </w:p>
    <w:p w:rsidR="009A5AB8" w:rsidRDefault="007D4731">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rsidR="009A5AB8" w:rsidRDefault="007D4731">
      <w:pPr>
        <w:pStyle w:val="ListParagraph"/>
        <w:numPr>
          <w:ilvl w:val="0"/>
          <w:numId w:val="3"/>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rsidR="009A5AB8" w:rsidRDefault="007D4731">
      <w:pPr>
        <w:pStyle w:val="ListParagraph"/>
        <w:numPr>
          <w:ilvl w:val="0"/>
          <w:numId w:val="3"/>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w:t>
      </w:r>
      <w:r>
        <w:rPr>
          <w:rFonts w:ascii="Calibri" w:hAnsi="Calibri" w:cs="Calibri"/>
        </w:rPr>
        <w:t>erally for viewers aged 13+</w:t>
      </w:r>
    </w:p>
    <w:p w:rsidR="009A5AB8" w:rsidRDefault="007D4731">
      <w:pPr>
        <w:pStyle w:val="ListParagraph"/>
        <w:numPr>
          <w:ilvl w:val="0"/>
          <w:numId w:val="3"/>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rsidR="009A5AB8" w:rsidRDefault="009A5AB8">
      <w:pPr>
        <w:rPr>
          <w:rFonts w:ascii="Calibri" w:hAnsi="Calibri" w:cs="Calibri"/>
          <w:sz w:val="22"/>
          <w:szCs w:val="22"/>
        </w:rPr>
      </w:pPr>
    </w:p>
    <w:p w:rsidR="009A5AB8" w:rsidRDefault="007D4731">
      <w:pPr>
        <w:rPr>
          <w:rFonts w:ascii="Calibri" w:hAnsi="Calibri" w:cs="Calibri"/>
          <w:sz w:val="22"/>
          <w:szCs w:val="22"/>
        </w:rPr>
      </w:pPr>
      <w:r>
        <w:rPr>
          <w:rFonts w:ascii="Calibri" w:hAnsi="Calibri" w:cs="Calibri"/>
          <w:sz w:val="22"/>
          <w:szCs w:val="22"/>
        </w:rPr>
        <w:t>Google have created a guide to show the</w:t>
      </w:r>
      <w:r>
        <w:rPr>
          <w:rFonts w:ascii="Calibri" w:hAnsi="Calibri" w:cs="Calibri"/>
          <w:sz w:val="22"/>
          <w:szCs w:val="22"/>
        </w:rPr>
        <w:t xml:space="preserve"> differences between YouTube Kids and a Supervised account to help in your decision:</w:t>
      </w:r>
    </w:p>
    <w:p w:rsidR="009A5AB8" w:rsidRDefault="007D4731">
      <w:pPr>
        <w:rPr>
          <w:rFonts w:ascii="Calibri" w:hAnsi="Calibri" w:cs="Calibri"/>
          <w:color w:val="FF0066"/>
          <w:sz w:val="22"/>
          <w:szCs w:val="22"/>
        </w:rPr>
      </w:pPr>
      <w:hyperlink r:id="rId22">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rsidR="009A5AB8" w:rsidRDefault="009A5AB8">
      <w:pPr>
        <w:pStyle w:val="PlainText"/>
        <w:rPr>
          <w:sz w:val="20"/>
          <w:szCs w:val="20"/>
        </w:rPr>
      </w:pPr>
    </w:p>
    <w:p w:rsidR="009A5AB8" w:rsidRDefault="007D4731">
      <w:pPr>
        <w:rPr>
          <w:rFonts w:ascii="Calibri" w:hAnsi="Calibri" w:cs="Calibri"/>
          <w:b/>
          <w:bCs/>
          <w:color w:val="FF0066"/>
          <w:sz w:val="32"/>
          <w:szCs w:val="32"/>
        </w:rPr>
      </w:pPr>
      <w:r>
        <w:rPr>
          <w:noProof/>
          <w:lang w:val="en-GB" w:eastAsia="en-GB"/>
        </w:rPr>
        <mc:AlternateContent>
          <mc:Choice Requires="wps">
            <w:drawing>
              <wp:anchor distT="0" distB="0" distL="114300" distR="114300" simplePos="0" relativeHeight="251674112" behindDoc="1" locked="0" layoutInCell="1" allowOverlap="1">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25044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9A5AB8">
                            <w:pPr>
                              <w:jc w:val="center"/>
                            </w:pPr>
                          </w:p>
                          <w:p w:rsidR="009A5AB8" w:rsidRDefault="009A5AB8">
                            <w:pPr>
                              <w:jc w:val="center"/>
                            </w:pPr>
                          </w:p>
                          <w:p w:rsidR="009A5AB8" w:rsidRDefault="009A5AB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97.2pt;position:absolute;mso-position-horizontal-relative:page;margin-left:399.55pt;mso-position-vertical-relative:margin;margin-top:3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2544" behindDoc="0" locked="0" layoutInCell="1" allowOverlap="1">
                <wp:simplePos x="0" y="0"/>
                <wp:positionH relativeFrom="column">
                  <wp:posOffset>4476750</wp:posOffset>
                </wp:positionH>
                <wp:positionV relativeFrom="paragraph">
                  <wp:posOffset>199390</wp:posOffset>
                </wp:positionV>
                <wp:extent cx="2295525" cy="2324100"/>
                <wp:effectExtent l="0" t="0" r="9525" b="0"/>
                <wp:wrapNone/>
                <wp:docPr id="21" name="Text Box 909527389"/>
                <wp:cNvGraphicFramePr/>
                <a:graphic xmlns:a="http://schemas.openxmlformats.org/drawingml/2006/main">
                  <a:graphicData uri="http://schemas.microsoft.com/office/word/2010/wordprocessingShape">
                    <wps:wsp>
                      <wps:cNvSpPr txBox="1"/>
                      <wps:spPr>
                        <a:xfrm>
                          <a:off x="0" y="0"/>
                          <a:ext cx="2295525" cy="2324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A5AB8" w:rsidRDefault="007D4731">
                            <w:pPr>
                              <w:rPr>
                                <w:rFonts w:ascii="Calibri" w:hAnsi="Calibri" w:cs="Calibri"/>
                                <w:b/>
                                <w:bCs/>
                                <w:sz w:val="36"/>
                                <w:szCs w:val="36"/>
                                <w:lang w:val="en-GB"/>
                              </w:rPr>
                            </w:pPr>
                            <w:r>
                              <w:rPr>
                                <w:rFonts w:ascii="Calibri" w:hAnsi="Calibri" w:cs="Calibri"/>
                                <w:b/>
                                <w:bCs/>
                                <w:sz w:val="36"/>
                                <w:szCs w:val="36"/>
                                <w:lang w:val="en-GB"/>
                              </w:rPr>
                              <w:t>Screen time and your family</w:t>
                            </w:r>
                          </w:p>
                          <w:p w:rsidR="009A5AB8" w:rsidRDefault="009A5AB8">
                            <w:pPr>
                              <w:rPr>
                                <w:rFonts w:ascii="Calibri" w:hAnsi="Calibri" w:cs="Calibri"/>
                                <w:sz w:val="22"/>
                                <w:szCs w:val="22"/>
                              </w:rPr>
                            </w:pPr>
                          </w:p>
                          <w:p w:rsidR="009A5AB8" w:rsidRDefault="007D4731">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rsidR="009A5AB8" w:rsidRDefault="009A5AB8">
                            <w:pPr>
                              <w:rPr>
                                <w:rFonts w:ascii="Calibri" w:hAnsi="Calibri" w:cs="Calibri"/>
                                <w:sz w:val="22"/>
                                <w:szCs w:val="22"/>
                              </w:rPr>
                            </w:pPr>
                          </w:p>
                          <w:p w:rsidR="009A5AB8" w:rsidRDefault="007D4731">
                            <w:pPr>
                              <w:rPr>
                                <w:rFonts w:ascii="Calibri" w:hAnsi="Calibri" w:cs="Calibri"/>
                                <w:sz w:val="22"/>
                                <w:szCs w:val="22"/>
                                <w:lang w:val="en-GB"/>
                              </w:rPr>
                            </w:pPr>
                            <w:hyperlink r:id="rId2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rsidR="009A5AB8" w:rsidRDefault="009A5AB8">
                            <w:pPr>
                              <w:rPr>
                                <w:rFonts w:ascii="Calibri" w:hAnsi="Calibri" w:cs="Calibri"/>
                                <w:sz w:val="22"/>
                                <w:szCs w:val="22"/>
                              </w:rPr>
                            </w:pPr>
                          </w:p>
                          <w:p w:rsidR="009A5AB8" w:rsidRDefault="009A5AB8">
                            <w:pPr>
                              <w:rPr>
                                <w:rFonts w:ascii="Calibri" w:hAnsi="Calibri" w:cs="Calibri"/>
                                <w:sz w:val="22"/>
                                <w:szCs w:val="22"/>
                              </w:rPr>
                            </w:pPr>
                          </w:p>
                          <w:p w:rsidR="009A5AB8" w:rsidRDefault="009A5AB8">
                            <w:pPr>
                              <w:pStyle w:val="Default"/>
                              <w:rPr>
                                <w:rFonts w:ascii="Calibri" w:hAnsi="Calibri" w:cs="Calibri"/>
                                <w:color w:val="auto"/>
                                <w:sz w:val="20"/>
                                <w:szCs w:val="20"/>
                              </w:rPr>
                            </w:pPr>
                          </w:p>
                          <w:p w:rsidR="009A5AB8" w:rsidRDefault="009A5AB8">
                            <w:pPr>
                              <w:pStyle w:val="Default"/>
                              <w:rPr>
                                <w:rFonts w:ascii="Calibri" w:hAnsi="Calibri" w:cs="Calibri"/>
                                <w:color w:val="auto"/>
                                <w:sz w:val="20"/>
                                <w:szCs w:val="20"/>
                              </w:rPr>
                            </w:pPr>
                          </w:p>
                          <w:p w:rsidR="009A5AB8" w:rsidRDefault="009A5AB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83pt;position:absolute;mso-position-horizontal-relative:text;margin-left:352.5pt;mso-position-vertical-relative:text;margin-top:15.7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sz w:val="32"/>
          <w:szCs w:val="32"/>
        </w:rPr>
        <w:t xml:space="preserve">My child wants to be a YouTuber </w:t>
      </w:r>
    </w:p>
    <w:p w:rsidR="009A5AB8" w:rsidRDefault="007D4731">
      <w:pPr>
        <w:pStyle w:val="PlainText"/>
      </w:pP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t>YouTube have pr</w:t>
      </w:r>
      <w:r>
        <w:t xml:space="preserve">oduced these safety tips for teens when posting content: </w:t>
      </w:r>
      <w:hyperlink r:id="rId24">
        <w:r>
          <w:rPr>
            <w:rStyle w:val="Hyperlink"/>
          </w:rPr>
          <w:t>https://support.google.com/youtube/answer/2802244</w:t>
        </w:r>
      </w:hyperlink>
      <w:r>
        <w:t xml:space="preserve"> </w:t>
      </w:r>
    </w:p>
    <w:p w:rsidR="009A5AB8" w:rsidRDefault="009A5AB8">
      <w:pPr>
        <w:rPr>
          <w:rFonts w:ascii="Calibri" w:hAnsi="Calibri" w:cs="Calibri"/>
          <w:sz w:val="22"/>
          <w:szCs w:val="22"/>
        </w:rPr>
      </w:pPr>
    </w:p>
    <w:p w:rsidR="009A5AB8" w:rsidRDefault="007D4731">
      <w:pPr>
        <w:rPr>
          <w:rFonts w:cs="Calibri"/>
        </w:rPr>
      </w:pPr>
      <w:r>
        <w:rPr>
          <w:rFonts w:ascii="Calibri" w:hAnsi="Calibri" w:cs="Calibri"/>
          <w:sz w:val="22"/>
          <w:szCs w:val="22"/>
        </w:rPr>
        <w:t>You should be aware that there are different settings available when posting v</w:t>
      </w:r>
      <w:r>
        <w:rPr>
          <w:rFonts w:ascii="Calibri" w:hAnsi="Calibri" w:cs="Calibri"/>
          <w:sz w:val="22"/>
          <w:szCs w:val="22"/>
        </w:rPr>
        <w:t>ideos:</w:t>
      </w:r>
      <w:r>
        <w:rPr>
          <w:rFonts w:cs="Calibri"/>
        </w:rPr>
        <w:t xml:space="preserve"> </w:t>
      </w:r>
    </w:p>
    <w:p w:rsidR="009A5AB8" w:rsidRDefault="007D4731">
      <w:pPr>
        <w:pStyle w:val="PlainText"/>
        <w:numPr>
          <w:ilvl w:val="0"/>
          <w:numId w:val="4"/>
        </w:numPr>
        <w:rPr>
          <w:rFonts w:cs="Calibri"/>
        </w:rPr>
      </w:pPr>
      <w:r>
        <w:rPr>
          <w:rFonts w:cs="Calibri"/>
        </w:rPr>
        <w:t>Public: anyone can view the video.</w:t>
      </w:r>
    </w:p>
    <w:p w:rsidR="009A5AB8" w:rsidRDefault="007D4731">
      <w:pPr>
        <w:pStyle w:val="PlainText"/>
        <w:numPr>
          <w:ilvl w:val="0"/>
          <w:numId w:val="4"/>
        </w:numPr>
        <w:rPr>
          <w:rFonts w:cs="Calibri"/>
        </w:rPr>
      </w:pPr>
      <w:r>
        <w:rPr>
          <w:rFonts w:cs="Calibri"/>
        </w:rPr>
        <w:t xml:space="preserve">Private: video can only be viewed by users that you select. </w:t>
      </w:r>
    </w:p>
    <w:p w:rsidR="009A5AB8" w:rsidRDefault="007D4731">
      <w:pPr>
        <w:pStyle w:val="PlainText"/>
        <w:numPr>
          <w:ilvl w:val="0"/>
          <w:numId w:val="4"/>
        </w:numPr>
      </w:pPr>
      <w:r>
        <w:rPr>
          <w:rFonts w:cs="Calibri"/>
        </w:rPr>
        <w:t xml:space="preserve">Unlisted: only people who have the link to the video can view it. </w:t>
      </w:r>
    </w:p>
    <w:p w:rsidR="009A5AB8" w:rsidRDefault="009A5AB8">
      <w:pPr>
        <w:pStyle w:val="PlainText"/>
      </w:pPr>
    </w:p>
    <w:p w:rsidR="009A5AB8" w:rsidRDefault="007D4731">
      <w:pPr>
        <w:rPr>
          <w:rFonts w:ascii="Calibri" w:hAnsi="Calibri" w:cs="Calibri"/>
          <w:b/>
          <w:bCs/>
          <w:color w:val="FF0066"/>
        </w:rPr>
      </w:pPr>
      <w:r>
        <w:rPr>
          <w:b/>
          <w:bCs/>
          <w:noProof/>
          <w:color w:val="FF3399"/>
          <w:sz w:val="16"/>
          <w:szCs w:val="16"/>
          <w:lang w:val="en-GB" w:eastAsia="en-GB"/>
        </w:rPr>
        <mc:AlternateContent>
          <mc:Choice Requires="wps">
            <w:drawing>
              <wp:anchor distT="0" distB="0" distL="114300" distR="114300" simplePos="0" relativeHeight="251675136" behindDoc="1" locked="0" layoutInCell="1" allowOverlap="1">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wp:cNvGraphicFramePr/>
                <a:graphic xmlns:a="http://schemas.openxmlformats.org/drawingml/2006/main">
                  <a:graphicData uri="http://schemas.microsoft.com/office/word/2010/wordprocessingShape">
                    <wps:wsp>
                      <wps:cNvSpPr txBox="1"/>
                      <wps:spPr>
                        <a:xfrm>
                          <a:off x="0" y="0"/>
                          <a:ext cx="2466975" cy="26536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A5AB8" w:rsidRDefault="009A5AB8">
                            <w:pPr>
                              <w:jc w:val="center"/>
                            </w:pPr>
                          </w:p>
                          <w:p w:rsidR="009A5AB8" w:rsidRDefault="009A5AB8">
                            <w:pPr>
                              <w:jc w:val="center"/>
                            </w:pPr>
                          </w:p>
                          <w:p w:rsidR="009A5AB8" w:rsidRDefault="009A5A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08.95pt;position:absolute;mso-position-horizontal-relative:page;margin-left:399.55pt;mso-position-vertical-relative:margin;margin-top:558.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0496" behindDoc="0" locked="0" layoutInCell="1" allowOverlap="1">
                <wp:simplePos x="0" y="0"/>
                <wp:positionH relativeFrom="column">
                  <wp:posOffset>4467225</wp:posOffset>
                </wp:positionH>
                <wp:positionV relativeFrom="paragraph">
                  <wp:posOffset>191135</wp:posOffset>
                </wp:positionV>
                <wp:extent cx="2295525" cy="1866900"/>
                <wp:effectExtent l="0" t="0" r="9525" b="0"/>
                <wp:wrapNone/>
                <wp:docPr id="2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A5AB8" w:rsidRDefault="007D4731">
                            <w:pPr>
                              <w:rPr>
                                <w:rFonts w:ascii="Calibri" w:hAnsi="Calibri" w:cs="Calibri"/>
                                <w:b/>
                                <w:bCs/>
                                <w:color w:val="FFFFFF"/>
                                <w:sz w:val="36"/>
                                <w:szCs w:val="36"/>
                              </w:rPr>
                            </w:pPr>
                            <w:r>
                              <w:rPr>
                                <w:rFonts w:ascii="Calibri" w:hAnsi="Calibri" w:cs="Calibri"/>
                                <w:b/>
                                <w:bCs/>
                                <w:color w:val="FFFFFF"/>
                                <w:sz w:val="36"/>
                                <w:szCs w:val="36"/>
                              </w:rPr>
                              <w:t>Band Runner Game</w:t>
                            </w:r>
                          </w:p>
                          <w:p w:rsidR="009A5AB8" w:rsidRDefault="009A5AB8">
                            <w:pPr>
                              <w:rPr>
                                <w:rFonts w:ascii="Calibri" w:hAnsi="Calibri" w:cs="Calibri"/>
                                <w:color w:val="FFFFFF"/>
                                <w:sz w:val="20"/>
                                <w:szCs w:val="20"/>
                              </w:rPr>
                            </w:pPr>
                          </w:p>
                          <w:p w:rsidR="009A5AB8" w:rsidRDefault="007D4731">
                            <w:pPr>
                              <w:rPr>
                                <w:rFonts w:ascii="Calibri" w:hAnsi="Calibri" w:cs="Calibri"/>
                                <w:color w:val="FFFFFF"/>
                                <w:sz w:val="22"/>
                                <w:szCs w:val="22"/>
                                <w:lang w:val="en-GB"/>
                              </w:rPr>
                            </w:pPr>
                            <w:r>
                              <w:rPr>
                                <w:rFonts w:ascii="Calibri" w:hAnsi="Calibri" w:cs="Calibri"/>
                                <w:color w:val="FFFFFF"/>
                                <w:sz w:val="22"/>
                                <w:szCs w:val="22"/>
                                <w:lang w:val="en-GB"/>
                              </w:rPr>
                              <w:t xml:space="preserve">Band Runner is a fun interactive game created by CEOP to </w:t>
                            </w:r>
                            <w:r>
                              <w:rPr>
                                <w:rFonts w:ascii="Calibri" w:hAnsi="Calibri" w:cs="Calibri"/>
                                <w:color w:val="FFFFFF"/>
                                <w:sz w:val="22"/>
                                <w:szCs w:val="22"/>
                                <w:lang w:val="en-GB"/>
                              </w:rPr>
                              <w:t>help 8-10 year olds learn how to stay safer online. Your child can play it here:</w:t>
                            </w:r>
                          </w:p>
                          <w:p w:rsidR="009A5AB8" w:rsidRDefault="009A5AB8">
                            <w:pPr>
                              <w:rPr>
                                <w:rFonts w:ascii="Calibri" w:hAnsi="Calibri" w:cs="Calibri"/>
                                <w:color w:val="FFFFFF"/>
                                <w:sz w:val="22"/>
                                <w:szCs w:val="22"/>
                                <w:lang w:val="en-GB"/>
                              </w:rPr>
                            </w:pPr>
                          </w:p>
                          <w:p w:rsidR="009A5AB8" w:rsidRDefault="007D4731">
                            <w:pPr>
                              <w:rPr>
                                <w:rFonts w:ascii="Calibri" w:hAnsi="Calibri" w:cs="Calibri"/>
                                <w:color w:val="FFFFFF"/>
                                <w:sz w:val="22"/>
                                <w:szCs w:val="22"/>
                                <w:lang w:val="en-GB"/>
                              </w:rPr>
                            </w:pPr>
                            <w:hyperlink r:id="rId2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rsidR="009A5AB8" w:rsidRDefault="007D4731">
                            <w:pPr>
                              <w:rPr>
                                <w:rFonts w:ascii="Calibri" w:hAnsi="Calibri" w:cs="Calibri"/>
                                <w:b/>
                                <w:bCs/>
                                <w:color w:val="FFFFFF"/>
                                <w:sz w:val="36"/>
                                <w:szCs w:val="36"/>
                              </w:rPr>
                            </w:pPr>
                            <w:r>
                              <w:t> </w:t>
                            </w:r>
                          </w:p>
                          <w:p w:rsidR="009A5AB8" w:rsidRDefault="009A5AB8"/>
                          <w:p w:rsidR="009A5AB8" w:rsidRDefault="009A5AB8">
                            <w:pPr>
                              <w:rPr>
                                <w:rFonts w:ascii="Calibri" w:hAnsi="Calibri" w:cs="Calibri"/>
                                <w:sz w:val="22"/>
                                <w:szCs w:val="22"/>
                              </w:rPr>
                            </w:pPr>
                          </w:p>
                          <w:p w:rsidR="009A5AB8" w:rsidRDefault="009A5AB8">
                            <w:pPr>
                              <w:rPr>
                                <w:rFonts w:ascii="Calibri" w:hAnsi="Calibri" w:cs="Calibri"/>
                                <w:sz w:val="22"/>
                                <w:szCs w:val="22"/>
                              </w:rPr>
                            </w:pPr>
                          </w:p>
                          <w:p w:rsidR="009A5AB8" w:rsidRDefault="009A5AB8">
                            <w:pPr>
                              <w:pStyle w:val="Default"/>
                              <w:rPr>
                                <w:rFonts w:ascii="Calibri" w:hAnsi="Calibri" w:cs="Calibri"/>
                                <w:color w:val="auto"/>
                                <w:sz w:val="20"/>
                                <w:szCs w:val="20"/>
                              </w:rPr>
                            </w:pPr>
                          </w:p>
                          <w:p w:rsidR="009A5AB8" w:rsidRDefault="009A5AB8">
                            <w:pPr>
                              <w:pStyle w:val="Default"/>
                              <w:rPr>
                                <w:rFonts w:ascii="Calibri" w:hAnsi="Calibri" w:cs="Calibri"/>
                                <w:color w:val="auto"/>
                                <w:sz w:val="20"/>
                                <w:szCs w:val="20"/>
                              </w:rPr>
                            </w:pPr>
                          </w:p>
                          <w:p w:rsidR="009A5AB8" w:rsidRDefault="009A5AB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text;margin-left:351.75pt;mso-position-vertical-relative:text;margin-top:15.05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 xml:space="preserve">What are the benefits </w:t>
      </w:r>
      <w:r>
        <w:rPr>
          <w:rFonts w:ascii="Calibri" w:hAnsi="Calibri" w:cs="Calibri"/>
          <w:b/>
          <w:bCs/>
          <w:color w:val="FF0066"/>
        </w:rPr>
        <w:t>and negatives of a YouTube channel?</w:t>
      </w:r>
    </w:p>
    <w:p w:rsidR="009A5AB8" w:rsidRDefault="007D4731">
      <w:pPr>
        <w:pStyle w:val="PlainText"/>
      </w:pPr>
      <w:r>
        <w:t>Before allowing your child to start a YouTube channel, review the benefits and risks. This article discusses the pros and cons as well as provides recommendations to help minimise any risks:</w:t>
      </w:r>
    </w:p>
    <w:p w:rsidR="009A5AB8" w:rsidRDefault="007D4731">
      <w:pPr>
        <w:pStyle w:val="PlainText"/>
      </w:pPr>
      <w:hyperlink r:id="rId26">
        <w:r>
          <w:rPr>
            <w:rStyle w:val="Hyperlink"/>
          </w:rPr>
          <w:t>https://www.brightcanary.io/should-your-kid-become-a-youtuber-weighing-the-pros-and-cons/</w:t>
        </w:r>
      </w:hyperlink>
      <w:r>
        <w:t xml:space="preserve"> </w:t>
      </w:r>
    </w:p>
    <w:p w:rsidR="009A5AB8" w:rsidRDefault="009A5AB8">
      <w:pPr>
        <w:pStyle w:val="PlainText"/>
      </w:pPr>
    </w:p>
    <w:p w:rsidR="009A5AB8" w:rsidRDefault="007D4731">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rsidR="009A5AB8" w:rsidRDefault="007D4731">
      <w:pPr>
        <w:pStyle w:val="PlainText"/>
        <w:numPr>
          <w:ilvl w:val="0"/>
          <w:numId w:val="5"/>
        </w:numPr>
      </w:pPr>
      <w:hyperlink r:id="rId27">
        <w:r>
          <w:rPr>
            <w:rStyle w:val="Hyperlink"/>
          </w:rPr>
          <w:t>https://support.google.com/youtube/answer/2802272?hl=en-GB</w:t>
        </w:r>
      </w:hyperlink>
    </w:p>
    <w:p w:rsidR="009A5AB8" w:rsidRDefault="007D4731">
      <w:pPr>
        <w:pStyle w:val="PlainText"/>
        <w:numPr>
          <w:ilvl w:val="0"/>
          <w:numId w:val="5"/>
        </w:numPr>
      </w:pPr>
      <w:hyperlink r:id="rId28">
        <w:r>
          <w:rPr>
            <w:rStyle w:val="Hyperlink"/>
          </w:rPr>
          <w:t>https://parentzone.org.uk/article/youtube</w:t>
        </w:r>
      </w:hyperlink>
      <w:r>
        <w:t xml:space="preserve"> </w:t>
      </w:r>
    </w:p>
    <w:sectPr w:rsidR="009A5AB8">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4731">
      <w:r>
        <w:separator/>
      </w:r>
    </w:p>
  </w:endnote>
  <w:endnote w:type="continuationSeparator" w:id="0">
    <w:p w:rsidR="00000000" w:rsidRDefault="007D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B8" w:rsidRDefault="009A5AB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B8" w:rsidRDefault="009A5AB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4731">
      <w:r>
        <w:separator/>
      </w:r>
    </w:p>
  </w:footnote>
  <w:footnote w:type="continuationSeparator" w:id="0">
    <w:p w:rsidR="00000000" w:rsidRDefault="007D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B8" w:rsidRDefault="007D4731">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9E2"/>
    <w:multiLevelType w:val="hybridMultilevel"/>
    <w:tmpl w:val="568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6686D"/>
    <w:multiLevelType w:val="hybridMultilevel"/>
    <w:tmpl w:val="F30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5016D"/>
    <w:multiLevelType w:val="hybridMultilevel"/>
    <w:tmpl w:val="B33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4731"/>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AB8"/>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gemHypRid1" Type="http://schemas.openxmlformats.org/officeDocument/2006/relationships/hyperlink" Target="https://www.askaboutgames.com/find-the-right-game" TargetMode="External"/><Relationship Id="gemHypRid6" Type="http://schemas.openxmlformats.org/officeDocument/2006/relationships/hyperlink" Target="https://www.bark.us/blog/removing-social-media/" TargetMode="External"/><Relationship Id="rId18" Type="http://schemas.openxmlformats.org/officeDocument/2006/relationships/hyperlink" Target="https://www.internetmatters.org/resources/whatsapp-safety-a-how-to-guide-for-parents/" TargetMode="External"/><Relationship Id="rId26" Type="http://schemas.openxmlformats.org/officeDocument/2006/relationships/hyperlink" Target="https://www.brightcanary.io/should-your-kid-become-a-youtuber-weighing-the-pros-and-con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familygamingdatabase.com/home" TargetMode="External"/><Relationship Id="rId17" Type="http://schemas.openxmlformats.org/officeDocument/2006/relationships/hyperlink" Target="https://faq.whatsapp.com/1142481766359885/" TargetMode="External"/><Relationship Id="rId25" Type="http://schemas.openxmlformats.org/officeDocument/2006/relationships/hyperlink" Target="https://www.ceopeducation.co.uk/parents/articles/band-runner/" TargetMode="External"/><Relationship Id="gemHypRid15" Type="http://schemas.openxmlformats.org/officeDocument/2006/relationships/hyperlink" Target="https://www.ceopeducation.co.uk/parents/articles/band-runn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k.us/blog/removing-social-media/" TargetMode="External"/><Relationship Id="rId20" Type="http://schemas.openxmlformats.org/officeDocument/2006/relationships/hyperlink" Target="https://www.nspcc.org.uk/keeping-children-safe/online-safety/online-games/" TargetMode="External"/><Relationship Id="gemHypRid9" Type="http://schemas.openxmlformats.org/officeDocument/2006/relationships/hyperlink" Target="https://parentzone.org.uk/article/among-us" TargetMode="External"/><Relationship Id="gemHypRid10" Type="http://schemas.openxmlformats.org/officeDocument/2006/relationships/hyperlink" Target="https://www.nspcc.org.uk/keeping-children-safe/online-safety/online-gam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aboutgames.com/find-the-right-game" TargetMode="External"/><Relationship Id="PictureId3" Type="http://schemas.openxmlformats.org/officeDocument/2006/relationships/image" Target="media/image10.png"/><Relationship Id="rId24" Type="http://schemas.openxmlformats.org/officeDocument/2006/relationships/hyperlink" Target="https://support.google.com/youtube/answer/28022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q.whatsapp.com/424124173736394" TargetMode="External"/><Relationship Id="rId23" Type="http://schemas.openxmlformats.org/officeDocument/2006/relationships/hyperlink" Target="https://www.vodafone.co.uk/newscentre/smart-living/digital-parenting/screen-time-and-your-family-a-guide-to-what-works-and-what-doesnt/" TargetMode="External"/><Relationship Id="rId28" Type="http://schemas.openxmlformats.org/officeDocument/2006/relationships/hyperlink" Target="https://parentzone.org.uk/article/youtube" TargetMode="External"/><Relationship Id="rId10" Type="http://schemas.openxmlformats.org/officeDocument/2006/relationships/endnotes" Target="endnotes.xml"/><Relationship Id="rId19" Type="http://schemas.openxmlformats.org/officeDocument/2006/relationships/hyperlink" Target="https://parentzone.org.uk/article/among-us" TargetMode="External"/><Relationship Id="gemHypRid13" Type="http://schemas.openxmlformats.org/officeDocument/2006/relationships/hyperlink" Target="https://www.vodafone.co.uk/newscentre/smart-living/digital-parenting/screen-time-and-your-family-a-guide-to-what-works-and-what-does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familygamingdatabase.com/home" TargetMode="External"/><Relationship Id="rId14" Type="http://schemas.openxmlformats.org/officeDocument/2006/relationships/image" Target="media/image2.png"/><Relationship Id="rId22" Type="http://schemas.openxmlformats.org/officeDocument/2006/relationships/hyperlink" Target="https://support.google.com/youtube/answer/10315420" TargetMode="External"/><Relationship Id="rId27" Type="http://schemas.openxmlformats.org/officeDocument/2006/relationships/hyperlink" Target="https://support.google.com/youtube/answer/2802272?hl=en-GB"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infopath/2007/PartnerControls"/>
    <ds:schemaRef ds:uri="http://purl.org/dc/elements/1.1/"/>
    <ds:schemaRef ds:uri="http://schemas.microsoft.com/office/2006/metadata/properties"/>
    <ds:schemaRef ds:uri="2caf852d-1e99-4ebf-a2f4-6326528ddd0a"/>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0796BD4E-1365-4242-9E52-CC5251AD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5114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Tracey Clark</cp:lastModifiedBy>
  <cp:revision>2</cp:revision>
  <cp:lastPrinted>2020-03-03T21:30:00Z</cp:lastPrinted>
  <dcterms:created xsi:type="dcterms:W3CDTF">2025-02-03T10:49:00Z</dcterms:created>
  <dcterms:modified xsi:type="dcterms:W3CDTF">2025-02-03T10:49:00Z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